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D5E714" w14:textId="77777777" w:rsidR="00305E7F" w:rsidRPr="007222C9" w:rsidRDefault="00475B5B">
      <w:pPr>
        <w:rPr>
          <w:rFonts w:ascii="Mardoto Light" w:hAnsi="Mardoto Light"/>
          <w:lang w:val="ru-RU"/>
        </w:rPr>
      </w:pPr>
      <w:r w:rsidRPr="007222C9">
        <w:rPr>
          <w:rFonts w:ascii="Mardoto Light" w:hAnsi="Mardoto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9798" wp14:editId="18A95A1E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144A0" w14:textId="77777777" w:rsidR="00B04A23" w:rsidRPr="00F34956" w:rsidRDefault="00BC79D5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>Заявка-поручени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B04A23"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 xml:space="preserve"> на приобретение купонных облигаций, выпущенных ЗАО “АйДи Банк”</w:t>
                            </w:r>
                          </w:p>
                          <w:p w14:paraId="67E2AE7A" w14:textId="77777777" w:rsidR="00B04A23" w:rsidRPr="00F34956" w:rsidRDefault="00B04A23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14:paraId="7E4C5DED" w14:textId="77777777" w:rsidR="00305E7F" w:rsidRPr="00B04A23" w:rsidRDefault="00B04A23" w:rsidP="00B04A2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26"/>
                                <w:lang w:val="hy-AM"/>
                              </w:rPr>
                              <w:t>для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B04A23" w:rsidRPr="00F34956" w:rsidRDefault="00BC79D5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>Заявка-поручени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  <w:lang w:val="ru-RU"/>
                        </w:rPr>
                        <w:t>е</w:t>
                      </w:r>
                      <w:r w:rsidR="00B04A23"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 xml:space="preserve"> на приобретение купонных облигаций, выпущенных ЗАО “АйДи Банк”</w:t>
                      </w:r>
                    </w:p>
                    <w:p w:rsidR="00B04A23" w:rsidRPr="00F34956" w:rsidRDefault="00B04A23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"/>
                          <w:szCs w:val="26"/>
                          <w:lang w:val="hy-AM"/>
                        </w:rPr>
                      </w:pPr>
                    </w:p>
                    <w:p w:rsidR="00305E7F" w:rsidRPr="00B04A23" w:rsidRDefault="00B04A23" w:rsidP="00B04A2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26"/>
                          <w:lang w:val="hy-AM"/>
                        </w:rPr>
                        <w:t>для юридических лиц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 w:rsidRPr="007222C9">
        <w:rPr>
          <w:rFonts w:ascii="Mardoto Light" w:hAnsi="Mardoto Light"/>
          <w:lang w:val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4"/>
        <w:gridCol w:w="1559"/>
        <w:gridCol w:w="142"/>
        <w:gridCol w:w="851"/>
        <w:gridCol w:w="141"/>
        <w:gridCol w:w="430"/>
        <w:gridCol w:w="279"/>
        <w:gridCol w:w="709"/>
        <w:gridCol w:w="992"/>
        <w:gridCol w:w="1843"/>
        <w:gridCol w:w="1706"/>
      </w:tblGrid>
      <w:tr w:rsidR="001F6FE3" w:rsidRPr="008B7580" w14:paraId="1AF09835" w14:textId="77777777" w:rsidTr="005E5987">
        <w:tc>
          <w:tcPr>
            <w:tcW w:w="11057" w:type="dxa"/>
            <w:gridSpan w:val="12"/>
          </w:tcPr>
          <w:p w14:paraId="520EC035" w14:textId="77777777" w:rsidR="003362F3" w:rsidRPr="007222C9" w:rsidRDefault="00DF60C5">
            <w:pPr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Дата и время предъявления заявки </w:t>
            </w:r>
          </w:p>
        </w:tc>
      </w:tr>
      <w:tr w:rsidR="00447EF8" w:rsidRPr="008B7580" w14:paraId="346CDD96" w14:textId="77777777" w:rsidTr="005E5987">
        <w:tc>
          <w:tcPr>
            <w:tcW w:w="11057" w:type="dxa"/>
            <w:gridSpan w:val="12"/>
          </w:tcPr>
          <w:p w14:paraId="1B0BF2C3" w14:textId="77777777"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F6FE3" w:rsidRPr="007222C9" w14:paraId="3F879523" w14:textId="777777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4F7D868D" w14:textId="77777777" w:rsidR="006E7DE6" w:rsidRPr="007222C9" w:rsidRDefault="006E7DE6" w:rsidP="00A2083B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8" w:space="0" w:color="D0CECE" w:themeColor="background2" w:themeShade="E6"/>
            </w:tcBorders>
          </w:tcPr>
          <w:p w14:paraId="1D9FBEDE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851" w:type="dxa"/>
          </w:tcPr>
          <w:p w14:paraId="146A16DA" w14:textId="77777777"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Время </w:t>
            </w:r>
          </w:p>
        </w:tc>
        <w:tc>
          <w:tcPr>
            <w:tcW w:w="850" w:type="dxa"/>
            <w:gridSpan w:val="3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44FB789F" w14:textId="77777777" w:rsidR="006E7DE6" w:rsidRPr="007222C9" w:rsidRDefault="006E7DE6" w:rsidP="00A2083B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  <w:gridSpan w:val="4"/>
            <w:tcBorders>
              <w:left w:val="single" w:sz="8" w:space="0" w:color="D0CECE" w:themeColor="background2" w:themeShade="E6"/>
            </w:tcBorders>
          </w:tcPr>
          <w:p w14:paraId="7E4F33EA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7222C9" w14:paraId="47B3B77F" w14:textId="77777777" w:rsidTr="005E5987">
        <w:tc>
          <w:tcPr>
            <w:tcW w:w="11057" w:type="dxa"/>
            <w:gridSpan w:val="12"/>
          </w:tcPr>
          <w:p w14:paraId="4F7146BE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14:paraId="34DB6F10" w14:textId="77777777" w:rsidTr="005E5987">
        <w:tc>
          <w:tcPr>
            <w:tcW w:w="11057" w:type="dxa"/>
            <w:gridSpan w:val="12"/>
          </w:tcPr>
          <w:p w14:paraId="5493601F" w14:textId="77777777"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Название юридического лица</w:t>
            </w:r>
          </w:p>
        </w:tc>
      </w:tr>
      <w:tr w:rsidR="00447EF8" w:rsidRPr="007222C9" w14:paraId="02448501" w14:textId="77777777" w:rsidTr="005E5987">
        <w:tc>
          <w:tcPr>
            <w:tcW w:w="11057" w:type="dxa"/>
            <w:gridSpan w:val="12"/>
          </w:tcPr>
          <w:p w14:paraId="61407E92" w14:textId="77777777"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14:paraId="6EC39A85" w14:textId="77777777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19AF224D" w14:textId="77777777" w:rsidR="003362F3" w:rsidRPr="007222C9" w:rsidRDefault="003362F3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14:paraId="1EBCCB22" w14:textId="77777777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14:paraId="610BDA26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14:paraId="40AD3C52" w14:textId="77777777" w:rsidTr="005E5987">
        <w:tc>
          <w:tcPr>
            <w:tcW w:w="6516" w:type="dxa"/>
            <w:gridSpan w:val="9"/>
          </w:tcPr>
          <w:p w14:paraId="4BC99D56" w14:textId="77777777"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Номер свидетельства о государственной регистрации</w:t>
            </w:r>
          </w:p>
        </w:tc>
        <w:tc>
          <w:tcPr>
            <w:tcW w:w="4541" w:type="dxa"/>
            <w:gridSpan w:val="3"/>
          </w:tcPr>
          <w:p w14:paraId="10A5B8BF" w14:textId="77777777"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Дата регистрации</w:t>
            </w:r>
          </w:p>
        </w:tc>
      </w:tr>
      <w:tr w:rsidR="00447EF8" w:rsidRPr="007222C9" w14:paraId="13A7B92A" w14:textId="77777777" w:rsidTr="005E5987">
        <w:tc>
          <w:tcPr>
            <w:tcW w:w="6516" w:type="dxa"/>
            <w:gridSpan w:val="9"/>
          </w:tcPr>
          <w:p w14:paraId="50EFF3D3" w14:textId="77777777"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  <w:tc>
          <w:tcPr>
            <w:tcW w:w="4541" w:type="dxa"/>
            <w:gridSpan w:val="3"/>
          </w:tcPr>
          <w:p w14:paraId="2069BDEC" w14:textId="77777777"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14:paraId="0D7F584F" w14:textId="77777777" w:rsidTr="005E5987">
        <w:tc>
          <w:tcPr>
            <w:tcW w:w="4957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24773D1A" w14:textId="77777777"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1559" w:type="dxa"/>
            <w:gridSpan w:val="4"/>
            <w:tcBorders>
              <w:left w:val="single" w:sz="8" w:space="0" w:color="D0CECE" w:themeColor="background2" w:themeShade="E6"/>
            </w:tcBorders>
          </w:tcPr>
          <w:p w14:paraId="0D6FD4CE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1643ABD2" w14:textId="77777777"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1706" w:type="dxa"/>
            <w:tcBorders>
              <w:left w:val="single" w:sz="8" w:space="0" w:color="D0CECE" w:themeColor="background2" w:themeShade="E6"/>
            </w:tcBorders>
          </w:tcPr>
          <w:p w14:paraId="3D23479E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7222C9" w14:paraId="5F4DA8E9" w14:textId="77777777" w:rsidTr="005E5987">
        <w:tc>
          <w:tcPr>
            <w:tcW w:w="11057" w:type="dxa"/>
            <w:gridSpan w:val="12"/>
          </w:tcPr>
          <w:p w14:paraId="696B955B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14:paraId="16612264" w14:textId="77777777" w:rsidTr="005E5987">
        <w:tc>
          <w:tcPr>
            <w:tcW w:w="11057" w:type="dxa"/>
            <w:gridSpan w:val="12"/>
          </w:tcPr>
          <w:p w14:paraId="4155DF37" w14:textId="77777777"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Адрес регистрации</w:t>
            </w:r>
          </w:p>
        </w:tc>
      </w:tr>
      <w:tr w:rsidR="00447EF8" w:rsidRPr="007222C9" w14:paraId="37556CB7" w14:textId="77777777" w:rsidTr="005E5987">
        <w:tc>
          <w:tcPr>
            <w:tcW w:w="11057" w:type="dxa"/>
            <w:gridSpan w:val="12"/>
          </w:tcPr>
          <w:p w14:paraId="27710EE7" w14:textId="77777777"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14:paraId="081AAA6A" w14:textId="77777777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6338762E" w14:textId="77777777" w:rsidR="003362F3" w:rsidRPr="007222C9" w:rsidRDefault="003362F3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14:paraId="1763165B" w14:textId="77777777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14:paraId="020866F9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7222C9" w14:paraId="4D669314" w14:textId="77777777" w:rsidTr="005E5987">
        <w:tc>
          <w:tcPr>
            <w:tcW w:w="11057" w:type="dxa"/>
            <w:gridSpan w:val="12"/>
          </w:tcPr>
          <w:p w14:paraId="4F5D67DE" w14:textId="77777777" w:rsidR="003362F3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Адреса местонахождения</w:t>
            </w:r>
          </w:p>
        </w:tc>
      </w:tr>
      <w:tr w:rsidR="00447EF8" w:rsidRPr="007222C9" w14:paraId="774FBB05" w14:textId="77777777" w:rsidTr="005E5987">
        <w:tc>
          <w:tcPr>
            <w:tcW w:w="11057" w:type="dxa"/>
            <w:gridSpan w:val="12"/>
          </w:tcPr>
          <w:p w14:paraId="73254187" w14:textId="77777777" w:rsidR="00447EF8" w:rsidRPr="007222C9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14:paraId="08EA67EE" w14:textId="77777777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48C6AD12" w14:textId="77777777" w:rsidR="003362F3" w:rsidRPr="007222C9" w:rsidRDefault="003362F3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7222C9" w14:paraId="106FD352" w14:textId="77777777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</w:tcPr>
          <w:p w14:paraId="23A1C784" w14:textId="77777777" w:rsidR="006E7DE6" w:rsidRPr="007222C9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C4575C" w:rsidRPr="007222C9" w14:paraId="090DE38F" w14:textId="77777777" w:rsidTr="00C4575C">
        <w:tc>
          <w:tcPr>
            <w:tcW w:w="851" w:type="dxa"/>
          </w:tcPr>
          <w:p w14:paraId="2D0AA564" w14:textId="77777777"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1554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0C77B470" w14:textId="77777777" w:rsidR="006E7DE6" w:rsidRPr="007222C9" w:rsidRDefault="006E7DE6" w:rsidP="00447EF8">
            <w:pPr>
              <w:jc w:val="center"/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4"/>
            <w:tcBorders>
              <w:left w:val="single" w:sz="8" w:space="0" w:color="D0CECE" w:themeColor="background2" w:themeShade="E6"/>
            </w:tcBorders>
          </w:tcPr>
          <w:p w14:paraId="6751EE9F" w14:textId="77777777" w:rsidR="006E7DE6" w:rsidRPr="007222C9" w:rsidRDefault="006E7DE6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4"/>
          </w:tcPr>
          <w:p w14:paraId="4D3C43F8" w14:textId="77777777" w:rsidR="006E7DE6" w:rsidRPr="007222C9" w:rsidRDefault="00DF60C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Резидентность </w:t>
            </w:r>
          </w:p>
        </w:tc>
        <w:tc>
          <w:tcPr>
            <w:tcW w:w="3549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1C0864C0" w14:textId="77777777" w:rsidR="006E7DE6" w:rsidRPr="007222C9" w:rsidRDefault="006E7DE6" w:rsidP="00447EF8">
            <w:pPr>
              <w:jc w:val="center"/>
              <w:rPr>
                <w:rFonts w:ascii="Mardoto Light" w:hAnsi="Mardoto Light"/>
                <w:color w:val="00111A"/>
                <w:sz w:val="20"/>
                <w:szCs w:val="20"/>
                <w:lang w:val="ru-RU"/>
              </w:rPr>
            </w:pPr>
          </w:p>
        </w:tc>
      </w:tr>
      <w:tr w:rsidR="003362F3" w:rsidRPr="007222C9" w14:paraId="406BC4D5" w14:textId="77777777" w:rsidTr="005E5987">
        <w:tc>
          <w:tcPr>
            <w:tcW w:w="11057" w:type="dxa"/>
            <w:gridSpan w:val="12"/>
          </w:tcPr>
          <w:p w14:paraId="74DF9533" w14:textId="77777777" w:rsidR="003362F3" w:rsidRPr="007222C9" w:rsidRDefault="003362F3">
            <w:pPr>
              <w:rPr>
                <w:rFonts w:ascii="Mardoto Light" w:hAnsi="Mardoto Light"/>
                <w:lang w:val="ru-RU"/>
              </w:rPr>
            </w:pPr>
          </w:p>
        </w:tc>
      </w:tr>
      <w:tr w:rsidR="003362F3" w:rsidRPr="008B7580" w14:paraId="7DA8C4E1" w14:textId="77777777" w:rsidTr="005E5987">
        <w:tc>
          <w:tcPr>
            <w:tcW w:w="11057" w:type="dxa"/>
            <w:gridSpan w:val="12"/>
            <w:vAlign w:val="center"/>
          </w:tcPr>
          <w:p w14:paraId="016AEA3D" w14:textId="77777777" w:rsidR="003362F3" w:rsidRPr="007222C9" w:rsidRDefault="00B04A23" w:rsidP="004D1500">
            <w:pPr>
              <w:jc w:val="both"/>
              <w:rPr>
                <w:rFonts w:ascii="Mardoto Light" w:hAnsi="Mardoto Light" w:cs="GHEA Grapalat"/>
                <w:noProof w:val="0"/>
                <w:color w:val="000000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 xml:space="preserve">Подачей настоящей заявки-поручения принимаем предложение ЗАО “АйДи Банк” (далее Банк), которым и выражаем желание приобрести выпущенные купонные облигации на следующих условиях: </w:t>
            </w:r>
          </w:p>
        </w:tc>
      </w:tr>
      <w:tr w:rsidR="003362F3" w:rsidRPr="008B7580" w14:paraId="65813CC1" w14:textId="77777777" w:rsidTr="005E5987">
        <w:tc>
          <w:tcPr>
            <w:tcW w:w="11057" w:type="dxa"/>
            <w:gridSpan w:val="12"/>
            <w:vAlign w:val="center"/>
          </w:tcPr>
          <w:p w14:paraId="4E95D7B6" w14:textId="77777777" w:rsidR="003362F3" w:rsidRPr="007222C9" w:rsidRDefault="003362F3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3362F3" w:rsidRPr="007222C9" w14:paraId="0D37A59E" w14:textId="77777777" w:rsidTr="005E5987">
        <w:tc>
          <w:tcPr>
            <w:tcW w:w="11057" w:type="dxa"/>
            <w:gridSpan w:val="12"/>
            <w:vAlign w:val="center"/>
          </w:tcPr>
          <w:p w14:paraId="2A049793" w14:textId="77777777"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Количество приобретаемых облигаций</w:t>
            </w:r>
          </w:p>
        </w:tc>
      </w:tr>
      <w:tr w:rsidR="00447EF8" w:rsidRPr="007222C9" w14:paraId="6DC23492" w14:textId="77777777" w:rsidTr="005E5987">
        <w:tc>
          <w:tcPr>
            <w:tcW w:w="11057" w:type="dxa"/>
            <w:gridSpan w:val="12"/>
            <w:vAlign w:val="center"/>
          </w:tcPr>
          <w:p w14:paraId="2AD94F41" w14:textId="77777777"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14:paraId="1D7EEF96" w14:textId="77777777" w:rsidTr="00C4575C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E67BB93" w14:textId="77777777" w:rsidR="006E7DE6" w:rsidRPr="007222C9" w:rsidRDefault="006E7DE6" w:rsidP="00447EF8">
            <w:pPr>
              <w:jc w:val="center"/>
              <w:rPr>
                <w:rFonts w:ascii="Mardoto Light" w:hAnsi="Mardoto Light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14:paraId="7C93DE06" w14:textId="77777777" w:rsidR="006E7DE6" w:rsidRPr="007222C9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4FB99466" w14:textId="77777777" w:rsidR="006E7DE6" w:rsidRPr="007222C9" w:rsidRDefault="006E7DE6" w:rsidP="00447EF8">
            <w:pPr>
              <w:jc w:val="center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6E7DE6" w:rsidRPr="007222C9" w14:paraId="175DFD99" w14:textId="77777777" w:rsidTr="005E5987">
        <w:tc>
          <w:tcPr>
            <w:tcW w:w="4106" w:type="dxa"/>
            <w:gridSpan w:val="4"/>
            <w:vAlign w:val="center"/>
          </w:tcPr>
          <w:p w14:paraId="29BA21DD" w14:textId="77777777" w:rsidR="006E7DE6" w:rsidRPr="007222C9" w:rsidRDefault="006E7DE6" w:rsidP="006E7DE6">
            <w:pPr>
              <w:ind w:firstLine="6409"/>
              <w:jc w:val="both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</w:p>
        </w:tc>
        <w:tc>
          <w:tcPr>
            <w:tcW w:w="6951" w:type="dxa"/>
            <w:gridSpan w:val="8"/>
            <w:tcBorders>
              <w:top w:val="single" w:sz="8" w:space="0" w:color="D0CECE" w:themeColor="background2" w:themeShade="E6"/>
            </w:tcBorders>
            <w:vAlign w:val="center"/>
          </w:tcPr>
          <w:p w14:paraId="64B1E2FD" w14:textId="77777777" w:rsidR="006E7DE6" w:rsidRPr="007222C9" w:rsidRDefault="006E7DE6" w:rsidP="006E7DE6">
            <w:pPr>
              <w:jc w:val="center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sz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lang w:val="ru-RU"/>
              </w:rPr>
              <w:t>количество прописью</w:t>
            </w:r>
            <w:r w:rsidRPr="007222C9">
              <w:rPr>
                <w:rFonts w:ascii="Mardoto Light" w:hAnsi="Mardoto Light"/>
                <w:i/>
                <w:sz w:val="18"/>
                <w:lang w:val="ru-RU"/>
              </w:rPr>
              <w:t>)</w:t>
            </w:r>
          </w:p>
        </w:tc>
      </w:tr>
      <w:tr w:rsidR="006E7DE6" w:rsidRPr="007222C9" w14:paraId="40643428" w14:textId="77777777" w:rsidTr="005E5987">
        <w:tc>
          <w:tcPr>
            <w:tcW w:w="11057" w:type="dxa"/>
            <w:gridSpan w:val="12"/>
            <w:vAlign w:val="center"/>
          </w:tcPr>
          <w:p w14:paraId="0BD68976" w14:textId="77777777" w:rsidR="006E7DE6" w:rsidRPr="007222C9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3362F3" w:rsidRPr="007222C9" w14:paraId="11342446" w14:textId="77777777" w:rsidTr="005E5987">
        <w:tc>
          <w:tcPr>
            <w:tcW w:w="11057" w:type="dxa"/>
            <w:gridSpan w:val="12"/>
            <w:vAlign w:val="center"/>
          </w:tcPr>
          <w:p w14:paraId="5F31B686" w14:textId="77777777"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 xml:space="preserve">Цена приобретения приобретаемых облигаций </w:t>
            </w:r>
          </w:p>
        </w:tc>
      </w:tr>
      <w:tr w:rsidR="00447EF8" w:rsidRPr="007222C9" w14:paraId="425CB1A4" w14:textId="77777777" w:rsidTr="005E5987">
        <w:tc>
          <w:tcPr>
            <w:tcW w:w="11057" w:type="dxa"/>
            <w:gridSpan w:val="12"/>
            <w:vAlign w:val="center"/>
          </w:tcPr>
          <w:p w14:paraId="186052FF" w14:textId="77777777"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7222C9" w14:paraId="09DF4233" w14:textId="777777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917B279" w14:textId="77777777" w:rsidR="006E7DE6" w:rsidRPr="007222C9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14:paraId="1D26BA41" w14:textId="77777777" w:rsidR="006E7DE6" w:rsidRPr="007222C9" w:rsidRDefault="00B04A23" w:rsidP="006E7DE6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 США</w:t>
            </w:r>
          </w:p>
        </w:tc>
        <w:tc>
          <w:tcPr>
            <w:tcW w:w="7093" w:type="dxa"/>
            <w:gridSpan w:val="9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1C41179" w14:textId="77777777" w:rsidR="006E7DE6" w:rsidRPr="007222C9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6E7DE6" w:rsidRPr="007222C9" w14:paraId="4A27701A" w14:textId="77777777" w:rsidTr="005E5987">
        <w:tc>
          <w:tcPr>
            <w:tcW w:w="3964" w:type="dxa"/>
            <w:gridSpan w:val="3"/>
            <w:vAlign w:val="center"/>
          </w:tcPr>
          <w:p w14:paraId="54FB6017" w14:textId="77777777" w:rsidR="006E7DE6" w:rsidRPr="007222C9" w:rsidRDefault="006E7DE6" w:rsidP="006E7DE6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14:paraId="4AA229B9" w14:textId="77777777" w:rsidR="006E7DE6" w:rsidRPr="007222C9" w:rsidRDefault="006E7DE6" w:rsidP="006E7DE6">
            <w:pPr>
              <w:jc w:val="center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szCs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сумма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7222C9" w14:paraId="563ED1E2" w14:textId="77777777" w:rsidTr="005E5987">
        <w:tc>
          <w:tcPr>
            <w:tcW w:w="11057" w:type="dxa"/>
            <w:gridSpan w:val="12"/>
            <w:vAlign w:val="center"/>
          </w:tcPr>
          <w:p w14:paraId="660483BD" w14:textId="77777777" w:rsidR="006E7DE6" w:rsidRPr="007222C9" w:rsidRDefault="006E7DE6" w:rsidP="006E7DE6">
            <w:pPr>
              <w:jc w:val="center"/>
              <w:rPr>
                <w:rFonts w:ascii="Mardoto Light" w:hAnsi="Mardoto Light"/>
                <w:sz w:val="18"/>
                <w:szCs w:val="18"/>
                <w:lang w:val="ru-RU"/>
              </w:rPr>
            </w:pPr>
          </w:p>
        </w:tc>
      </w:tr>
      <w:tr w:rsidR="003362F3" w:rsidRPr="008B7580" w14:paraId="74C0F761" w14:textId="77777777" w:rsidTr="005E5987">
        <w:tc>
          <w:tcPr>
            <w:tcW w:w="11057" w:type="dxa"/>
            <w:gridSpan w:val="12"/>
            <w:vAlign w:val="center"/>
          </w:tcPr>
          <w:p w14:paraId="4306BE57" w14:textId="77777777" w:rsidR="003362F3" w:rsidRPr="007222C9" w:rsidRDefault="00B04A23" w:rsidP="001F6FE3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Общая сумма, выплаченная за приобретение приобретаемых облигаций  </w:t>
            </w:r>
          </w:p>
        </w:tc>
      </w:tr>
      <w:tr w:rsidR="00447EF8" w:rsidRPr="008B7580" w14:paraId="72DBF10B" w14:textId="77777777" w:rsidTr="005E5987">
        <w:tc>
          <w:tcPr>
            <w:tcW w:w="11057" w:type="dxa"/>
            <w:gridSpan w:val="12"/>
            <w:vAlign w:val="center"/>
          </w:tcPr>
          <w:p w14:paraId="29DF3408" w14:textId="77777777"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B04A23" w:rsidRPr="007222C9" w14:paraId="3A33C4D6" w14:textId="77777777" w:rsidTr="005E5987">
        <w:tc>
          <w:tcPr>
            <w:tcW w:w="2405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ABB208A" w14:textId="77777777" w:rsidR="00B04A23" w:rsidRPr="007222C9" w:rsidRDefault="00B04A23" w:rsidP="00B04A23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left w:val="single" w:sz="8" w:space="0" w:color="D0CECE" w:themeColor="background2" w:themeShade="E6"/>
            </w:tcBorders>
            <w:vAlign w:val="center"/>
          </w:tcPr>
          <w:p w14:paraId="77DC3D8C" w14:textId="77777777" w:rsidR="00B04A23" w:rsidRPr="007222C9" w:rsidRDefault="00B04A23" w:rsidP="00B04A23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7222C9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 США</w:t>
            </w:r>
          </w:p>
        </w:tc>
        <w:tc>
          <w:tcPr>
            <w:tcW w:w="7093" w:type="dxa"/>
            <w:gridSpan w:val="9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573227F5" w14:textId="77777777" w:rsidR="00B04A23" w:rsidRPr="007222C9" w:rsidRDefault="00B04A23" w:rsidP="00B04A23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163999" w:rsidRPr="007222C9" w14:paraId="62BE3F39" w14:textId="77777777" w:rsidTr="005E5987">
        <w:tc>
          <w:tcPr>
            <w:tcW w:w="3964" w:type="dxa"/>
            <w:gridSpan w:val="3"/>
            <w:vAlign w:val="center"/>
          </w:tcPr>
          <w:p w14:paraId="6F130F9E" w14:textId="77777777" w:rsidR="00163999" w:rsidRPr="007222C9" w:rsidRDefault="00163999" w:rsidP="00A0074D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9"/>
            <w:tcBorders>
              <w:top w:val="single" w:sz="8" w:space="0" w:color="D0CECE" w:themeColor="background2" w:themeShade="E6"/>
            </w:tcBorders>
            <w:vAlign w:val="center"/>
          </w:tcPr>
          <w:p w14:paraId="494B2459" w14:textId="77777777" w:rsidR="00163999" w:rsidRPr="007222C9" w:rsidRDefault="00163999" w:rsidP="00163999">
            <w:pPr>
              <w:jc w:val="center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szCs w:val="18"/>
                <w:lang w:val="ru-RU"/>
              </w:rPr>
              <w:t>(</w:t>
            </w:r>
            <w:r w:rsidR="00B04A23"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сумма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3362F3" w:rsidRPr="007222C9" w14:paraId="203942A4" w14:textId="77777777" w:rsidTr="005E5987">
        <w:tc>
          <w:tcPr>
            <w:tcW w:w="11057" w:type="dxa"/>
            <w:gridSpan w:val="12"/>
            <w:vAlign w:val="center"/>
          </w:tcPr>
          <w:p w14:paraId="378C6631" w14:textId="77777777" w:rsidR="003362F3" w:rsidRPr="007222C9" w:rsidRDefault="003362F3" w:rsidP="003362F3">
            <w:pPr>
              <w:jc w:val="both"/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</w:p>
        </w:tc>
      </w:tr>
      <w:tr w:rsidR="003362F3" w:rsidRPr="008B7580" w14:paraId="591C21EA" w14:textId="77777777" w:rsidTr="005E5987">
        <w:tc>
          <w:tcPr>
            <w:tcW w:w="11057" w:type="dxa"/>
            <w:gridSpan w:val="12"/>
            <w:vAlign w:val="center"/>
          </w:tcPr>
          <w:p w14:paraId="4FBE4314" w14:textId="77777777" w:rsidR="00B04A23" w:rsidRPr="007222C9" w:rsidRDefault="00B04A23" w:rsidP="00B04A23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Банковские реквизиты лица</w:t>
            </w:r>
          </w:p>
          <w:p w14:paraId="51202444" w14:textId="77777777" w:rsidR="003362F3" w:rsidRPr="007222C9" w:rsidRDefault="00B04A23" w:rsidP="001F6FE3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долларах США</w:t>
            </w:r>
            <w:r w:rsidRPr="007222C9"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драмах РА</w:t>
            </w:r>
          </w:p>
        </w:tc>
      </w:tr>
      <w:tr w:rsidR="00447EF8" w:rsidRPr="008B7580" w14:paraId="728AC416" w14:textId="77777777" w:rsidTr="005E5987">
        <w:tc>
          <w:tcPr>
            <w:tcW w:w="11057" w:type="dxa"/>
            <w:gridSpan w:val="12"/>
            <w:vAlign w:val="center"/>
          </w:tcPr>
          <w:p w14:paraId="274DE65A" w14:textId="77777777" w:rsidR="00447EF8" w:rsidRPr="007222C9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BD73E6" w:rsidRPr="008B7580" w14:paraId="4A48F259" w14:textId="77777777" w:rsidTr="003D5E32">
        <w:trPr>
          <w:trHeight w:val="216"/>
        </w:trPr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50918570" w14:textId="77777777" w:rsidR="00BD73E6" w:rsidRPr="007222C9" w:rsidRDefault="00BD73E6" w:rsidP="005E5987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  <w:tc>
          <w:tcPr>
            <w:tcW w:w="5529" w:type="dxa"/>
            <w:gridSpan w:val="5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79B906DB" w14:textId="77777777" w:rsidR="00BD73E6" w:rsidRPr="007222C9" w:rsidRDefault="00BD73E6" w:rsidP="00EF5765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163999" w:rsidRPr="008B7580" w14:paraId="1439498E" w14:textId="77777777" w:rsidTr="005E5987">
        <w:tc>
          <w:tcPr>
            <w:tcW w:w="11057" w:type="dxa"/>
            <w:gridSpan w:val="12"/>
            <w:tcBorders>
              <w:top w:val="single" w:sz="8" w:space="0" w:color="D0CECE" w:themeColor="background2" w:themeShade="E6"/>
            </w:tcBorders>
            <w:vAlign w:val="center"/>
          </w:tcPr>
          <w:p w14:paraId="6B8624A9" w14:textId="77777777" w:rsidR="00163999" w:rsidRPr="007222C9" w:rsidRDefault="00163999" w:rsidP="003362F3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  <w:tr w:rsidR="003362F3" w:rsidRPr="007222C9" w14:paraId="2443BA97" w14:textId="77777777" w:rsidTr="005E5987">
        <w:tc>
          <w:tcPr>
            <w:tcW w:w="11057" w:type="dxa"/>
            <w:gridSpan w:val="12"/>
            <w:vAlign w:val="center"/>
          </w:tcPr>
          <w:p w14:paraId="74C77E43" w14:textId="77777777" w:rsidR="003362F3" w:rsidRPr="007222C9" w:rsidRDefault="00B04A23" w:rsidP="003362F3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  <w:r w:rsidRPr="007222C9"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  <w:t>Название банка</w:t>
            </w:r>
          </w:p>
        </w:tc>
      </w:tr>
      <w:tr w:rsidR="00447EF8" w:rsidRPr="007222C9" w14:paraId="782D76C9" w14:textId="77777777" w:rsidTr="005E5987">
        <w:tc>
          <w:tcPr>
            <w:tcW w:w="11057" w:type="dxa"/>
            <w:gridSpan w:val="12"/>
            <w:vAlign w:val="center"/>
          </w:tcPr>
          <w:p w14:paraId="5559FC36" w14:textId="77777777" w:rsidR="00447EF8" w:rsidRPr="007222C9" w:rsidRDefault="00447EF8" w:rsidP="003362F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7222C9" w14:paraId="53FB9E8B" w14:textId="77777777" w:rsidTr="005E5987">
        <w:tc>
          <w:tcPr>
            <w:tcW w:w="11057" w:type="dxa"/>
            <w:gridSpan w:val="1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14:paraId="0332EEB1" w14:textId="77777777" w:rsidR="003362F3" w:rsidRPr="007222C9" w:rsidRDefault="003362F3" w:rsidP="005E5987">
            <w:pPr>
              <w:jc w:val="center"/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</w:tbl>
    <w:p w14:paraId="76FE14B6" w14:textId="77777777" w:rsidR="001F6FE3" w:rsidRPr="007222C9" w:rsidRDefault="001F6FE3">
      <w:pPr>
        <w:rPr>
          <w:rFonts w:ascii="Mardoto Light" w:hAnsi="Mardoto Light"/>
          <w:sz w:val="4"/>
          <w:szCs w:val="4"/>
          <w:lang w:val="ru-RU"/>
        </w:rPr>
      </w:pPr>
      <w:r w:rsidRPr="007222C9">
        <w:rPr>
          <w:rFonts w:ascii="Mardoto Light" w:hAnsi="Mardoto Light"/>
          <w:sz w:val="4"/>
          <w:szCs w:val="4"/>
          <w:lang w:val="ru-RU"/>
        </w:rPr>
        <w:br w:type="page"/>
      </w:r>
    </w:p>
    <w:p w14:paraId="0C6D6F46" w14:textId="77777777" w:rsidR="003362F3" w:rsidRPr="007222C9" w:rsidRDefault="003362F3" w:rsidP="001F6FE3">
      <w:pPr>
        <w:spacing w:after="0"/>
        <w:rPr>
          <w:rFonts w:ascii="Mardoto Light" w:hAnsi="Mardoto Light"/>
          <w:sz w:val="4"/>
          <w:szCs w:val="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8B7580" w14:paraId="42DD1E78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28C4C" w14:textId="77777777" w:rsidR="006E7DE6" w:rsidRPr="007222C9" w:rsidRDefault="001079B5" w:rsidP="001F6FE3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 лица, ведущего учет счета ценных бумаг </w:t>
            </w:r>
          </w:p>
        </w:tc>
      </w:tr>
      <w:tr w:rsidR="00F5619C" w:rsidRPr="008B7580" w14:paraId="297225D8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E6B9C9" w14:textId="77777777" w:rsidR="00F5619C" w:rsidRPr="007222C9" w:rsidRDefault="00F5619C" w:rsidP="00A0074D">
            <w:pPr>
              <w:rPr>
                <w:rFonts w:ascii="Mardoto Light" w:hAnsi="Mardoto Light"/>
                <w:sz w:val="4"/>
                <w:szCs w:val="4"/>
                <w:lang w:val="ru-RU"/>
              </w:rPr>
            </w:pPr>
          </w:p>
        </w:tc>
      </w:tr>
      <w:tr w:rsidR="006E7DE6" w:rsidRPr="008B7580" w14:paraId="180BB84F" w14:textId="77777777" w:rsidTr="003D5E32">
        <w:trPr>
          <w:trHeight w:val="57"/>
        </w:trPr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1B22906F" w14:textId="77777777" w:rsidR="006E7DE6" w:rsidRPr="007222C9" w:rsidRDefault="006E7DE6" w:rsidP="00A2083B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604CB" w:rsidRPr="008B7580" w14:paraId="6B453ED3" w14:textId="77777777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14:paraId="14AA7B34" w14:textId="77777777" w:rsidR="006604CB" w:rsidRPr="007222C9" w:rsidRDefault="006604CB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14:paraId="2EDBF248" w14:textId="77777777" w:rsidTr="0035738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02B0" w14:textId="77777777" w:rsidR="001079B5" w:rsidRPr="007222C9" w:rsidRDefault="001079B5" w:rsidP="001079B5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Номер счета ценных бумаг </w:t>
            </w:r>
          </w:p>
        </w:tc>
      </w:tr>
      <w:tr w:rsidR="001079B5" w:rsidRPr="007222C9" w14:paraId="2A79994F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EA6D8D" w14:textId="77777777"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14:paraId="56478E1B" w14:textId="77777777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15FB326F" w14:textId="77777777"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14:paraId="60CA91C8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14:paraId="777C1344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238398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8B7580" w14:paraId="3FB2B756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FC089E" w14:textId="77777777"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>Настоящим подтверждаем, что до подачи заявки-поручения фактически были ознакомлены с Проспектом публичной оферты по облигациям Банка, который является его неотъемлемой частью, принимаем и согласны с изложенными в нем условиями, принимаем на себя обязательства и потенциальные риски, связанные с инвестированием в такие облигации.</w:t>
            </w:r>
          </w:p>
          <w:p w14:paraId="78E38B68" w14:textId="77777777"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</w:p>
          <w:p w14:paraId="4C681848" w14:textId="77777777"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 xml:space="preserve">Настоящим подтверждаем, что переводимые в Банк средства получены законным путем и никаким образом не связаны с финансированием терроризма, продажей наркотиков, торговлей людьми, уклонением от уплаты налогов и другой преступной деятельностью. </w:t>
            </w:r>
          </w:p>
          <w:p w14:paraId="5078539A" w14:textId="77777777" w:rsidR="001079B5" w:rsidRPr="007222C9" w:rsidRDefault="001079B5" w:rsidP="001079B5">
            <w:pPr>
              <w:pStyle w:val="Default"/>
              <w:jc w:val="both"/>
              <w:rPr>
                <w:rFonts w:ascii="Mardoto Light" w:hAnsi="Mardoto Light" w:cs="Arial"/>
                <w:sz w:val="18"/>
                <w:szCs w:val="18"/>
                <w:lang w:val="ru-RU"/>
              </w:rPr>
            </w:pPr>
          </w:p>
          <w:p w14:paraId="332C25CB" w14:textId="77777777" w:rsidR="001079B5" w:rsidRPr="007222C9" w:rsidRDefault="001079B5" w:rsidP="001079B5">
            <w:pPr>
              <w:pStyle w:val="Default"/>
              <w:jc w:val="both"/>
              <w:rPr>
                <w:rFonts w:ascii="Mardoto Light" w:hAnsi="Mardoto Light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18"/>
                <w:szCs w:val="18"/>
                <w:lang w:val="ru-RU"/>
              </w:rPr>
              <w:t>Подтверждаем, что с момента принятия/акцептирования настоящей заявки-поручения Банком, она будет считаться заключенным между Сторонами и вступившим в силу договором.</w:t>
            </w:r>
          </w:p>
        </w:tc>
      </w:tr>
      <w:tr w:rsidR="001079B5" w:rsidRPr="008B7580" w14:paraId="409CC98E" w14:textId="77777777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14:paraId="463028DF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8B7580" w14:paraId="78BA22D8" w14:textId="77777777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59ED1E8E" w14:textId="77777777" w:rsidR="001079B5" w:rsidRPr="007222C9" w:rsidRDefault="001079B5" w:rsidP="001079B5">
            <w:pPr>
              <w:rPr>
                <w:rFonts w:ascii="Mardoto Light" w:hAnsi="Mardoto Light"/>
                <w:b/>
                <w:bCs/>
                <w:color w:val="003B58"/>
                <w:sz w:val="8"/>
                <w:lang w:val="ru-RU"/>
              </w:rPr>
            </w:pPr>
          </w:p>
        </w:tc>
      </w:tr>
      <w:tr w:rsidR="001079B5" w:rsidRPr="007222C9" w14:paraId="4B5E3E70" w14:textId="77777777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7D7C2F0" w14:textId="77777777" w:rsidR="001079B5" w:rsidRPr="007222C9" w:rsidRDefault="001079B5" w:rsidP="001079B5">
            <w:pPr>
              <w:autoSpaceDE w:val="0"/>
              <w:autoSpaceDN w:val="0"/>
              <w:adjustRightInd w:val="0"/>
              <w:spacing w:line="276" w:lineRule="auto"/>
              <w:rPr>
                <w:rFonts w:ascii="Mardoto Light" w:hAnsi="Mardoto Light" w:cs="Arial"/>
                <w:b/>
                <w:bCs/>
                <w:color w:val="003B58"/>
                <w:lang w:val="ru-RU"/>
              </w:rPr>
            </w:pPr>
            <w:r w:rsidRPr="007222C9">
              <w:rPr>
                <w:rFonts w:ascii="Mardoto Light" w:eastAsia="Tahoma" w:hAnsi="Mardoto Light" w:cs="Tahoma"/>
                <w:b/>
                <w:color w:val="F5821E"/>
                <w:lang w:val="ru-RU"/>
              </w:rPr>
              <w:t xml:space="preserve">Заполняется Банком </w:t>
            </w:r>
          </w:p>
        </w:tc>
      </w:tr>
      <w:tr w:rsidR="001079B5" w:rsidRPr="007222C9" w14:paraId="5F4522BD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8E32F0" w14:textId="77777777" w:rsidR="001079B5" w:rsidRPr="007222C9" w:rsidRDefault="001079B5" w:rsidP="001079B5">
            <w:pPr>
              <w:rPr>
                <w:rFonts w:ascii="Mardoto Light" w:hAnsi="Mardoto Light"/>
                <w:i/>
                <w:color w:val="003854"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ISIN-код приобретаемых облигаций</w:t>
            </w:r>
          </w:p>
        </w:tc>
      </w:tr>
      <w:tr w:rsidR="001079B5" w:rsidRPr="007222C9" w14:paraId="4B54EA4B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5288BE" w14:textId="77777777"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14:paraId="714F422E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13AD1019" w14:textId="77777777" w:rsidR="001079B5" w:rsidRPr="007222C9" w:rsidRDefault="008B7580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AF2A17">
              <w:rPr>
                <w:rFonts w:eastAsia="Calibri" w:cs="Times New Roman"/>
                <w:noProof w:val="0"/>
                <w:sz w:val="28"/>
                <w:szCs w:val="28"/>
                <w:lang w:val="hy-AM"/>
              </w:rPr>
              <w:t>AMANLBB2EER3</w:t>
            </w:r>
          </w:p>
        </w:tc>
      </w:tr>
      <w:tr w:rsidR="001079B5" w:rsidRPr="007222C9" w14:paraId="1D8450C6" w14:textId="77777777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14:paraId="08AADA45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14:paraId="5453637D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B8F3F" w14:textId="77777777" w:rsidR="001079B5" w:rsidRPr="007222C9" w:rsidRDefault="001079B5" w:rsidP="001079B5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Общее количество выпускаемых облигаций</w:t>
            </w:r>
          </w:p>
        </w:tc>
      </w:tr>
      <w:tr w:rsidR="001079B5" w:rsidRPr="007222C9" w14:paraId="4A2BAEAD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1C9924" w14:textId="77777777"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7222C9" w14:paraId="6CFDC029" w14:textId="77777777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08D91052" w14:textId="77777777"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7222C9">
              <w:rPr>
                <w:rFonts w:ascii="Mardoto Light" w:hAnsi="Mardoto Light"/>
                <w:sz w:val="28"/>
                <w:lang w:val="ru-RU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14:paraId="0A53DBBB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4E21426A" w14:textId="77777777" w:rsidR="001079B5" w:rsidRPr="007222C9" w:rsidRDefault="001079B5" w:rsidP="001079B5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7222C9">
              <w:rPr>
                <w:rFonts w:ascii="Mardoto Light" w:eastAsia="Tahoma" w:hAnsi="Mardoto Light" w:cs="Tahoma"/>
                <w:sz w:val="28"/>
                <w:lang w:val="ru-RU"/>
              </w:rPr>
              <w:t>Пятьдесят тысяч</w:t>
            </w:r>
          </w:p>
        </w:tc>
      </w:tr>
      <w:tr w:rsidR="001079B5" w:rsidRPr="007222C9" w14:paraId="55023DC5" w14:textId="77777777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C1D510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14:paraId="70179D80" w14:textId="77777777" w:rsidR="001079B5" w:rsidRPr="007222C9" w:rsidRDefault="001079B5" w:rsidP="001079B5">
            <w:pPr>
              <w:jc w:val="center"/>
              <w:rPr>
                <w:rFonts w:ascii="Mardoto Light" w:hAnsi="Mardoto Light"/>
                <w:i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(</w:t>
            </w:r>
            <w:r w:rsidRPr="007222C9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количество прописью</w:t>
            </w:r>
            <w:r w:rsidRPr="007222C9">
              <w:rPr>
                <w:rFonts w:ascii="Mardoto Light" w:hAnsi="Mardoto Light"/>
                <w:i/>
                <w:sz w:val="18"/>
                <w:szCs w:val="18"/>
                <w:lang w:val="ru-RU"/>
              </w:rPr>
              <w:t>)</w:t>
            </w:r>
          </w:p>
        </w:tc>
      </w:tr>
      <w:tr w:rsidR="001079B5" w:rsidRPr="007222C9" w14:paraId="2F45AE59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89B96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8B7580" w14:paraId="34F1598A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E528B" w14:textId="77777777" w:rsidR="001079B5" w:rsidRPr="007222C9" w:rsidRDefault="001079B5" w:rsidP="001079B5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Дата перевода/зачисления денежых средств</w:t>
            </w:r>
          </w:p>
        </w:tc>
      </w:tr>
      <w:tr w:rsidR="001079B5" w:rsidRPr="008B7580" w14:paraId="18618556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04E212" w14:textId="77777777"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8B7580" w14:paraId="198E1A14" w14:textId="77777777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704501F1" w14:textId="77777777"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14:paraId="22686241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8B7580" w14:paraId="24B6F711" w14:textId="77777777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14:paraId="7B8B2929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8B7580" w14:paraId="67CCBF25" w14:textId="77777777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14:paraId="1A3113AE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8B7580" w14:paraId="562A3C96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CDCC7A" w14:textId="77777777"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Имя, фамилия представителя или уполномоченного лица юридического лица  </w:t>
            </w:r>
          </w:p>
        </w:tc>
      </w:tr>
      <w:tr w:rsidR="001079B5" w:rsidRPr="008B7580" w14:paraId="4EB3F05C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631F49" w14:textId="77777777" w:rsidR="001079B5" w:rsidRPr="007222C9" w:rsidRDefault="001079B5" w:rsidP="001079B5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079B5" w:rsidRPr="008B7580" w14:paraId="470DA701" w14:textId="77777777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6818E624" w14:textId="77777777" w:rsidR="001079B5" w:rsidRPr="007222C9" w:rsidRDefault="001079B5" w:rsidP="001079B5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14:paraId="1E41E26D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14:paraId="60981FED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7222C9" w14:paraId="3F323265" w14:textId="77777777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14:paraId="71CCBE62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6B09A74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14:paraId="502240DC" w14:textId="77777777" w:rsidR="001079B5" w:rsidRPr="007222C9" w:rsidRDefault="001079B5" w:rsidP="001079B5">
            <w:pPr>
              <w:jc w:val="center"/>
              <w:rPr>
                <w:rFonts w:ascii="Mardoto Light" w:hAnsi="Mardoto Light"/>
                <w:sz w:val="18"/>
                <w:lang w:val="ru-RU"/>
              </w:rPr>
            </w:pPr>
            <w:r w:rsidRPr="007222C9">
              <w:rPr>
                <w:rFonts w:ascii="Mardoto Light" w:hAnsi="Mardoto Light"/>
                <w:sz w:val="18"/>
                <w:lang w:val="ru-RU"/>
              </w:rPr>
              <w:t>(</w:t>
            </w:r>
            <w:r w:rsidRPr="007222C9">
              <w:rPr>
                <w:rFonts w:ascii="Mardoto Light" w:eastAsia="Tahoma" w:hAnsi="Mardoto Light" w:cs="Tahoma"/>
                <w:sz w:val="18"/>
                <w:lang w:val="ru-RU"/>
              </w:rPr>
              <w:t>подпись</w:t>
            </w:r>
            <w:r w:rsidRPr="007222C9">
              <w:rPr>
                <w:rFonts w:ascii="Mardoto Light" w:hAnsi="Mardoto Light"/>
                <w:sz w:val="18"/>
                <w:lang w:val="ru-RU"/>
              </w:rPr>
              <w:t>)</w:t>
            </w:r>
          </w:p>
          <w:p w14:paraId="4D1F2744" w14:textId="77777777" w:rsidR="001079B5" w:rsidRPr="007222C9" w:rsidRDefault="001079B5" w:rsidP="001079B5">
            <w:pPr>
              <w:jc w:val="right"/>
              <w:rPr>
                <w:rFonts w:ascii="Mardoto Light" w:hAnsi="Mardoto Light"/>
                <w:lang w:val="ru-RU"/>
              </w:rPr>
            </w:pPr>
            <w:r w:rsidRPr="007222C9">
              <w:rPr>
                <w:rFonts w:ascii="Mardoto Light" w:eastAsia="Tahoma" w:hAnsi="Mardoto Light" w:cs="Tahoma"/>
                <w:i/>
                <w:sz w:val="20"/>
                <w:lang w:val="ru-RU"/>
              </w:rPr>
              <w:t>М.П.</w:t>
            </w:r>
          </w:p>
        </w:tc>
      </w:tr>
      <w:tr w:rsidR="001079B5" w:rsidRPr="007222C9" w14:paraId="17EFD69B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42C9B" w14:textId="77777777" w:rsidR="001079B5" w:rsidRPr="007222C9" w:rsidRDefault="001079B5" w:rsidP="001079B5">
            <w:pPr>
              <w:rPr>
                <w:rFonts w:ascii="Mardoto Light" w:hAnsi="Mardoto Light"/>
                <w:lang w:val="ru-RU"/>
              </w:rPr>
            </w:pPr>
          </w:p>
        </w:tc>
      </w:tr>
      <w:tr w:rsidR="001079B5" w:rsidRPr="008B7580" w14:paraId="7CE10554" w14:textId="77777777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08B6CC" w14:textId="77777777"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14:paraId="54599CAE" w14:textId="77777777"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14:paraId="0CDCA09F" w14:textId="77777777" w:rsidR="001079B5" w:rsidRPr="007222C9" w:rsidRDefault="001079B5" w:rsidP="001079B5">
            <w:pPr>
              <w:jc w:val="both"/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  <w:t>Напоминание</w:t>
            </w:r>
            <w:r w:rsidRPr="007222C9"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14:paraId="070AAC56" w14:textId="77777777" w:rsidR="001079B5" w:rsidRPr="007222C9" w:rsidRDefault="001079B5" w:rsidP="001079B5">
            <w:pPr>
              <w:jc w:val="both"/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</w:pPr>
            <w:r w:rsidRPr="007222C9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 xml:space="preserve">Если денежные средства для приобретения облигаций переводятся со стороны инвестора на банковский счет </w:t>
            </w:r>
            <w:r w:rsidRPr="007222C9">
              <w:rPr>
                <w:rFonts w:ascii="Mardoto Light" w:eastAsiaTheme="minorEastAsia" w:hAnsi="Mardoto Light" w:cs="Calibri Light"/>
                <w:b/>
                <w:color w:val="F5821E"/>
                <w:sz w:val="18"/>
                <w:szCs w:val="18"/>
                <w:lang w:val="ru-RU"/>
              </w:rPr>
              <w:t xml:space="preserve">11800082588500 </w:t>
            </w:r>
            <w:r w:rsidRPr="007222C9">
              <w:rPr>
                <w:rFonts w:ascii="Mardoto Light" w:hAnsi="Mardoto Light"/>
                <w:b/>
                <w:bCs/>
                <w:sz w:val="18"/>
                <w:szCs w:val="18"/>
                <w:lang w:val="ru-RU"/>
              </w:rPr>
              <w:t xml:space="preserve">Банка до 16:30 данного рабочего дня, то они будут считаться полученными в данный день, а ели денежные средства выплачиваются после 16:30 данного рабочего дня, то они будут считаться полученными в первый рабочий день после даты оплаты. </w:t>
            </w:r>
          </w:p>
          <w:p w14:paraId="3F82180A" w14:textId="77777777" w:rsidR="001079B5" w:rsidRPr="007222C9" w:rsidRDefault="001079B5" w:rsidP="001079B5">
            <w:pPr>
              <w:jc w:val="both"/>
              <w:rPr>
                <w:rFonts w:ascii="Mardoto Light" w:hAnsi="Mardoto Light"/>
                <w:lang w:val="ru-RU"/>
              </w:rPr>
            </w:pPr>
          </w:p>
        </w:tc>
      </w:tr>
    </w:tbl>
    <w:p w14:paraId="5F967594" w14:textId="77777777" w:rsidR="003362F3" w:rsidRPr="007222C9" w:rsidRDefault="003362F3">
      <w:pPr>
        <w:rPr>
          <w:rFonts w:ascii="Mardoto Light" w:hAnsi="Mardoto Light"/>
          <w:lang w:val="ru-RU"/>
        </w:rPr>
      </w:pPr>
    </w:p>
    <w:sectPr w:rsidR="003362F3" w:rsidRPr="007222C9" w:rsidSect="006E7DE6">
      <w:headerReference w:type="default" r:id="rId7"/>
      <w:footerReference w:type="default" r:id="rId8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69B50" w14:textId="77777777" w:rsidR="008E34AC" w:rsidRDefault="008E34AC" w:rsidP="00475B5B">
      <w:pPr>
        <w:spacing w:after="0" w:line="240" w:lineRule="auto"/>
      </w:pPr>
      <w:r>
        <w:separator/>
      </w:r>
    </w:p>
  </w:endnote>
  <w:endnote w:type="continuationSeparator" w:id="0">
    <w:p w14:paraId="1F2D59DE" w14:textId="77777777" w:rsidR="008E34AC" w:rsidRDefault="008E34AC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C9CB" w14:textId="77777777" w:rsidR="00814CAE" w:rsidRDefault="003D5E32" w:rsidP="004D1500">
    <w:pPr>
      <w:pStyle w:val="Footer"/>
    </w:pPr>
    <w:r w:rsidRPr="00163999">
      <w:rPr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087BC" wp14:editId="49840CF1">
              <wp:simplePos x="0" y="0"/>
              <wp:positionH relativeFrom="column">
                <wp:posOffset>5036185</wp:posOffset>
              </wp:positionH>
              <wp:positionV relativeFrom="paragraph">
                <wp:posOffset>-4445</wp:posOffset>
              </wp:positionV>
              <wp:extent cx="1162685" cy="27051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685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CFBE3" w14:textId="77777777" w:rsidR="003D5E32" w:rsidRPr="00E32F6A" w:rsidRDefault="008E34AC" w:rsidP="003D5E32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</w:pPr>
                          <w:hyperlink r:id="rId1" w:history="1">
                            <w:r w:rsidR="003D5E32" w:rsidRPr="00E32F6A">
                              <w:rPr>
                                <w:rFonts w:ascii="Sylfaen" w:eastAsiaTheme="minorEastAsia" w:hAnsi="Sylfaen" w:cs="Sylfaen"/>
                                <w:b/>
                                <w:color w:val="F5821E"/>
                                <w:lang w:val="hy-AM"/>
                              </w:rPr>
                              <w:t>www.idbank.am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00CD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96.55pt;margin-top:-.35pt;width:91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CBN0/bhAAAACAEAAA8AAABkcnMvZG93&#10;bnJldi54bWxMjzFPwzAUhHck/oP1kNhaJwGaJsSpqkgVEoKhpQvbS+wmEfZziN029NfjTjCe7nT3&#10;XbGajGYnNbrekoB4HgFT1FjZUytg/7GZLYE5jyRRW1ICfpSDVXl7U2Au7Zm26rTzLQsl5HIU0Hk/&#10;5Jy7plMG3dwOioJ3sKNBH+TYcjniOZQbzZMoWnCDPYWFDgdVdar52h2NgNdq847bOjHLi65e3g7r&#10;4Xv/+STE/d20fgbm1eT/wnDFD+hQBqbaHkk6pgWk2UMcogJmKbDgZ+kiAVYLeIwz4GXB/x8ofwE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AgTdP24QAAAAgBAAAPAAAAAAAAAAAAAAAA&#10;AIgEAABkcnMvZG93bnJldi54bWxQSwUGAAAAAAQABADzAAAAlgUAAAAA&#10;" filled="f" stroked="f" strokeweight=".5pt">
              <v:textbox>
                <w:txbxContent>
                  <w:p w:rsidR="003D5E32" w:rsidRPr="00E32F6A" w:rsidRDefault="00E14F81" w:rsidP="003D5E32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Sylfaen" w:eastAsiaTheme="minorEastAsia" w:hAnsi="Sylfaen" w:cs="Sylfaen"/>
                        <w:b/>
                        <w:color w:val="F5821E"/>
                        <w:lang w:val="hy-AM"/>
                      </w:rPr>
                    </w:pPr>
                    <w:hyperlink r:id="rId2" w:history="1">
                      <w:r w:rsidR="003D5E32" w:rsidRPr="00E32F6A">
                        <w:rPr>
                          <w:rFonts w:ascii="Sylfaen" w:eastAsiaTheme="minorEastAsia" w:hAnsi="Sylfaen" w:cs="Sylfaen"/>
                          <w:b/>
                          <w:color w:val="F5821E"/>
                          <w:lang w:val="hy-AM"/>
                        </w:rPr>
                        <w:t>www.idbank.am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C4F6914" w14:textId="77777777" w:rsidR="004D1500" w:rsidRPr="004D1500" w:rsidRDefault="004D1500" w:rsidP="004D1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DE79" w14:textId="77777777" w:rsidR="008E34AC" w:rsidRDefault="008E34AC" w:rsidP="00475B5B">
      <w:pPr>
        <w:spacing w:after="0" w:line="240" w:lineRule="auto"/>
      </w:pPr>
      <w:r>
        <w:separator/>
      </w:r>
    </w:p>
  </w:footnote>
  <w:footnote w:type="continuationSeparator" w:id="0">
    <w:p w14:paraId="5F73E814" w14:textId="77777777" w:rsidR="008E34AC" w:rsidRDefault="008E34AC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FCA4" w14:textId="77777777" w:rsidR="00475B5B" w:rsidRDefault="004D1500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528416B5" wp14:editId="3067FEA3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00755"/>
    <w:rsid w:val="001079B5"/>
    <w:rsid w:val="001408F3"/>
    <w:rsid w:val="00156F43"/>
    <w:rsid w:val="00163999"/>
    <w:rsid w:val="001D1381"/>
    <w:rsid w:val="001E58AF"/>
    <w:rsid w:val="001F6FE3"/>
    <w:rsid w:val="002017DC"/>
    <w:rsid w:val="002545AF"/>
    <w:rsid w:val="00276037"/>
    <w:rsid w:val="00291359"/>
    <w:rsid w:val="00292F61"/>
    <w:rsid w:val="00305E7F"/>
    <w:rsid w:val="003362F3"/>
    <w:rsid w:val="00362F9F"/>
    <w:rsid w:val="003D5E32"/>
    <w:rsid w:val="003E24B4"/>
    <w:rsid w:val="00436124"/>
    <w:rsid w:val="0043725B"/>
    <w:rsid w:val="00447EF8"/>
    <w:rsid w:val="00475B5B"/>
    <w:rsid w:val="00480385"/>
    <w:rsid w:val="004B7459"/>
    <w:rsid w:val="004D1500"/>
    <w:rsid w:val="005D5511"/>
    <w:rsid w:val="005E5987"/>
    <w:rsid w:val="005F485C"/>
    <w:rsid w:val="00620CE2"/>
    <w:rsid w:val="00621E61"/>
    <w:rsid w:val="006475F4"/>
    <w:rsid w:val="006604CB"/>
    <w:rsid w:val="0069339F"/>
    <w:rsid w:val="006975A0"/>
    <w:rsid w:val="006E7DE6"/>
    <w:rsid w:val="007222C9"/>
    <w:rsid w:val="00722D44"/>
    <w:rsid w:val="00780D83"/>
    <w:rsid w:val="007839CE"/>
    <w:rsid w:val="00814CAE"/>
    <w:rsid w:val="00853CDC"/>
    <w:rsid w:val="0088246A"/>
    <w:rsid w:val="008A4A10"/>
    <w:rsid w:val="008B7580"/>
    <w:rsid w:val="008D6642"/>
    <w:rsid w:val="008E34AC"/>
    <w:rsid w:val="00910866"/>
    <w:rsid w:val="00927F1D"/>
    <w:rsid w:val="00995CCE"/>
    <w:rsid w:val="00A06FCA"/>
    <w:rsid w:val="00A2083B"/>
    <w:rsid w:val="00A939D4"/>
    <w:rsid w:val="00AB11C5"/>
    <w:rsid w:val="00AC1024"/>
    <w:rsid w:val="00B04A23"/>
    <w:rsid w:val="00B83CCB"/>
    <w:rsid w:val="00BA3865"/>
    <w:rsid w:val="00BC79D5"/>
    <w:rsid w:val="00BD73E6"/>
    <w:rsid w:val="00C4575C"/>
    <w:rsid w:val="00C51247"/>
    <w:rsid w:val="00C563D9"/>
    <w:rsid w:val="00C742B8"/>
    <w:rsid w:val="00D954ED"/>
    <w:rsid w:val="00DF60C5"/>
    <w:rsid w:val="00E00975"/>
    <w:rsid w:val="00E03EA8"/>
    <w:rsid w:val="00E14F81"/>
    <w:rsid w:val="00E25671"/>
    <w:rsid w:val="00E91A60"/>
    <w:rsid w:val="00EC2A40"/>
    <w:rsid w:val="00ED4023"/>
    <w:rsid w:val="00ED43EF"/>
    <w:rsid w:val="00EF5765"/>
    <w:rsid w:val="00F00AEA"/>
    <w:rsid w:val="00F226A8"/>
    <w:rsid w:val="00F5619C"/>
    <w:rsid w:val="00F90E04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55D4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AFEA2-0670-4158-BB62-49C93516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Gohar K. Avetisyan</cp:lastModifiedBy>
  <cp:revision>2</cp:revision>
  <cp:lastPrinted>2022-02-10T11:11:00Z</cp:lastPrinted>
  <dcterms:created xsi:type="dcterms:W3CDTF">2022-02-10T11:11:00Z</dcterms:created>
  <dcterms:modified xsi:type="dcterms:W3CDTF">2022-02-10T11:11:00Z</dcterms:modified>
</cp:coreProperties>
</file>